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ellenstil 2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tl w:val="0"/>
        </w:rPr>
      </w:pPr>
      <w:r>
        <w:rPr>
          <w:rtl w:val="0"/>
        </w:rPr>
        <w:drawing xmlns:a="http://schemas.openxmlformats.org/drawingml/2006/main">
          <wp:inline distT="0" distB="0" distL="0" distR="0">
            <wp:extent cx="1590675" cy="885825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Philipp-Melanchthon-Schule, BFS f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r Kinderpflege des diakonischen Werkes W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rzburg e. V.</w:t>
      </w:r>
    </w:p>
    <w:p>
      <w:pPr>
        <w:pStyle w:val="Normal.0"/>
        <w:widowControl w:val="0"/>
        <w:jc w:val="center"/>
        <w:rPr>
          <w:rFonts w:ascii="Calibri" w:cs="Calibri" w:hAnsi="Calibri" w:eastAsia="Calibri"/>
          <w:sz w:val="36"/>
          <w:szCs w:val="3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Neubaustra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ß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e 40 - 97070 W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rzburg - Tel.: 0931/352750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  </w:t>
      </w:r>
      <w:r>
        <w:rPr>
          <w:sz w:val="16"/>
          <w:szCs w:val="16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-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  </w:t>
      </w:r>
      <w:r>
        <w:rPr>
          <w:sz w:val="16"/>
          <w:szCs w:val="16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Fax: 0931/3527533</w:t>
      </w:r>
    </w:p>
    <w:p>
      <w:pPr>
        <w:pStyle w:val="Normal.0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Reflexion</w:t>
      </w: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14"/>
        <w:gridCol w:w="3618"/>
      </w:tblGrid>
      <w:tr>
        <w:tblPrEx>
          <w:shd w:val="clear" w:color="auto" w:fill="auto"/>
        </w:tblPrEx>
        <w:trPr>
          <w:trHeight w:val="289" w:hRule="atLeast"/>
        </w:trPr>
        <w:tc>
          <w:tcPr>
            <w:tcW w:type="dxa" w:w="60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Datum der praktischen Durchf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hrung:</w:t>
            </w:r>
          </w:p>
        </w:tc>
        <w:tc>
          <w:tcPr>
            <w:tcW w:type="dxa" w:w="3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tl w:val="0"/>
                <w:lang w:val="de-DE"/>
              </w:rPr>
              <w:t>Aufgabe: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60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rderschwerpunkt:</w:t>
            </w:r>
          </w:p>
        </w:tc>
        <w:tc>
          <w:tcPr>
            <w:tcW w:type="dxa" w:w="3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60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Methode:</w:t>
            </w:r>
          </w:p>
        </w:tc>
        <w:tc>
          <w:tcPr>
            <w:tcW w:type="dxa" w:w="3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Thema: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pBdr>
                <w:top w:val="nil"/>
                <w:left w:val="nil"/>
                <w:bottom w:val="nil"/>
                <w:right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Hauptziel: </w:t>
            </w:r>
          </w:p>
        </w:tc>
      </w:tr>
    </w:tbl>
    <w:p>
      <w:pPr>
        <w:pStyle w:val="Normal.0"/>
        <w:shd w:val="clear" w:color="auto" w:fill="fefefe"/>
        <w:rPr>
          <w:rFonts w:ascii="Calibri" w:cs="Calibri" w:hAnsi="Calibri" w:eastAsia="Calibri"/>
          <w:sz w:val="28"/>
          <w:szCs w:val="28"/>
        </w:rPr>
      </w:pPr>
    </w:p>
    <w:p>
      <w:pPr>
        <w:pStyle w:val="header"/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</w:p>
    <w:p>
      <w:pPr>
        <w:pStyle w:val="header"/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u w:val="single"/>
          <w:rtl w:val="0"/>
          <w:lang w:val="de-DE"/>
        </w:rPr>
        <w:t>Spontaner Eindruck: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ab/>
        <w:tab/>
        <w:tab/>
        <w:t xml:space="preserve">           </w:t>
        <w:tab/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sehr gut</w:t>
        <w:tab/>
        <w:t xml:space="preserve">   gut</w:t>
        <w:tab/>
        <w:tab/>
        <w:t>nicht gut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Wie ist das Angebot verlaufen?</w:t>
        <w:tab/>
        <w:tab/>
        <w:tab/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  <w:rtl w:val="0"/>
        </w:rPr>
        <w:tab/>
        <w:tab/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  <w:rtl w:val="0"/>
        </w:rPr>
        <w:tab/>
        <w:tab/>
        <w:t xml:space="preserve">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Normal.0"/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u w:val="single"/>
          <w:rtl w:val="0"/>
          <w:lang w:val="de-DE"/>
        </w:rPr>
        <w:t>Hauptziel: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War mein Hauptziel richtig gew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hlt? Hat es zum F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rderschwerpunkt gepasst? Welche Teilschritte habe ich eingeplant?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Beschreibe und begr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ü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nde:</w:t>
      </w:r>
      <w:r>
        <w:rPr>
          <w:rFonts w:ascii="Calibri" w:cs="Calibri" w:hAnsi="Calibri" w:eastAsia="Calibri"/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line">
                  <wp:posOffset>244474</wp:posOffset>
                </wp:positionV>
                <wp:extent cx="6346191" cy="2588181"/>
                <wp:effectExtent l="0" t="0" r="0" b="0"/>
                <wp:wrapTopAndBottom distT="152400" distB="15240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191" cy="25881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1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0pt;margin-top:19.2pt;width:499.7pt;height:20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>
      <w:pPr>
        <w:pStyle w:val="Normal.0"/>
        <w:ind w:left="5664" w:firstLine="708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 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Nein</w:t>
      </w:r>
      <w:r>
        <w:rPr>
          <w:rFonts w:ascii="Calibri" w:cs="Calibri" w:hAnsi="Calibri" w:eastAsia="Calibri"/>
          <w:sz w:val="22"/>
          <w:szCs w:val="22"/>
          <w:rtl w:val="0"/>
        </w:rPr>
        <w:tab/>
        <w:t>Stichpunkte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Waren alle n</w:t>
      </w:r>
      <w:r>
        <w:rPr>
          <w:rFonts w:ascii="Calibri" w:cs="Calibri" w:hAnsi="Calibri" w:eastAsia="Calibri" w:hint="default"/>
          <w:sz w:val="22"/>
          <w:szCs w:val="22"/>
          <w:rtl w:val="0"/>
          <w:lang w:val="de-D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tigen (Anschauungs-)Materialien vorhanden?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Waren alle Inhalte und Texte gut vorbereitet?</w:t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War mein Angebot passend f</w:t>
      </w:r>
      <w:r>
        <w:rPr>
          <w:rFonts w:ascii="Calibri" w:cs="Calibri" w:hAnsi="Calibri" w:eastAsia="Calibri" w:hint="default"/>
          <w:sz w:val="22"/>
          <w:szCs w:val="22"/>
          <w:rtl w:val="0"/>
          <w:lang w:val="de-DE"/>
        </w:rPr>
        <w:t>ü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 die Zielgruppe?</w:t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Habe ich die Eigenaktivit</w:t>
      </w:r>
      <w:r>
        <w:rPr>
          <w:rFonts w:ascii="Calibri" w:cs="Calibri" w:hAnsi="Calibri" w:eastAsia="Calibri" w:hint="default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t der Kinder gef</w:t>
      </w:r>
      <w:r>
        <w:rPr>
          <w:rFonts w:ascii="Calibri" w:cs="Calibri" w:hAnsi="Calibri" w:eastAsia="Calibri" w:hint="default"/>
          <w:sz w:val="22"/>
          <w:szCs w:val="22"/>
          <w:rtl w:val="0"/>
          <w:lang w:val="de-D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rdert?</w:t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Trebuchet MS" w:hAnsi="Trebuchet MS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Habe ich die Besch</w:t>
      </w:r>
      <w:r>
        <w:rPr>
          <w:rFonts w:ascii="Calibri" w:cs="Calibri" w:hAnsi="Calibri" w:eastAsia="Calibri" w:hint="default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ftigung rechtzeitig mit der</w:t>
        <w:tab/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de-DE"/>
        </w:rPr>
        <w:t>◻</w:t>
      </w:r>
    </w:p>
    <w:p>
      <w:pPr>
        <w:pStyle w:val="Normal.0"/>
        <w:ind w:firstLine="36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Praxisanleitung durchgesprochen?</w:t>
        <w:tab/>
        <w:tab/>
        <w:tab/>
        <w:tab/>
        <w:tab/>
      </w:r>
    </w:p>
    <w:p>
      <w:pPr>
        <w:pStyle w:val="Normal.0"/>
        <w:ind w:firstLine="36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bookmarkStart w:name="OLE_LINK1" w:id="0"/>
      <w:r>
        <w:rPr>
          <w:rFonts w:ascii="Segoe UI Symbol" w:cs="Segoe UI Symbol" w:hAnsi="Segoe UI Symbol" w:eastAsia="Segoe UI Symbol"/>
          <w:sz w:val="46"/>
          <w:szCs w:val="46"/>
          <w:rtl w:val="0"/>
          <w:lang w:val="de-DE"/>
        </w:rPr>
        <w:t>☺</w:t>
      </w:r>
      <w:r>
        <w:rPr>
          <w:rFonts w:ascii="Calibri" w:cs="Calibri" w:hAnsi="Calibri" w:eastAsia="Calibri"/>
          <w:sz w:val="46"/>
          <w:szCs w:val="46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 xml:space="preserve">Das ist mir gut gelungen, so will ich weiterarbeiten: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Beschreibe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2 Situationen /Planungselemente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in denen du p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dagogisches Geschick gezeigt hast und begr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ü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nde, wie dir das gelungen ist: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Situation 1: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  <w:bookmarkEnd w:id="0"/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Situation 2:</w:t>
        <w:tab/>
        <w:tab/>
        <w:tab/>
        <w:tab/>
        <w:tab/>
        <w:tab/>
        <w:tab/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Arial Unicode MS" w:hAnsi="Arial Unicode MS" w:hint="default"/>
          <w:sz w:val="44"/>
          <w:szCs w:val="44"/>
          <w:rtl w:val="0"/>
          <w:lang w:val="de-DE"/>
        </w:rPr>
        <w:t>☹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Damit war ich unzufrieden: Beschreibe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2 Situationen /Planungselemente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:</w:t>
      </w:r>
    </w:p>
    <w:p>
      <w:pPr>
        <w:pStyle w:val="Normal.0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Situation 1: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Beschreiben: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Analysieren: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Schlussfolgerung und Ver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nderungsvorschl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ge f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ü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 die Zukunft: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Situation 2: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 xml:space="preserve"> Reflektiere dein p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e-DE"/>
        </w:rPr>
        <w:t>dagogisches Handeln in einer Situation mit einem Kind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Darauf m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chte ich beim 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chsten Angebot besonders achten: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single" w:color="000000" w:sz="12" w:space="0" w:shadow="0" w:frame="0"/>
          <w:left w:val="nil"/>
          <w:bottom w:val="single" w:color="000000" w:sz="12" w:space="0" w:shadow="0" w:frame="0"/>
          <w:right w:val="nil"/>
        </w:pBdr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709" w:right="1134" w:bottom="540" w:left="1134" w:header="624" w:footer="213"/>
      <w:pgNumType w:start="1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4"/>
  </w:abstractNum>
  <w:abstractNum w:abstractNumId="7">
    <w:multiLevelType w:val="hybridMultilevel"/>
    <w:styleLink w:val="Importierter Stil: 4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ierter Stil: 5"/>
  </w:abstractNum>
  <w:abstractNum w:abstractNumId="9">
    <w:multiLevelType w:val="hybridMultilevel"/>
    <w:styleLink w:val="Importierter Stil: 5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ierter Stil: 6"/>
  </w:abstractNum>
  <w:abstractNum w:abstractNumId="11">
    <w:multiLevelType w:val="hybridMultilevel"/>
    <w:styleLink w:val="Importierter Stil: 6"/>
    <w:lvl w:ilvl="0">
      <w:start w:val="1"/>
      <w:numFmt w:val="bullet"/>
      <w:suff w:val="tab"/>
      <w:lvlText w:val="♦"/>
      <w:lvlJc w:val="left"/>
      <w:pPr>
        <w:ind w:left="3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left" w:pos="393"/>
        </w:tabs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 A">
    <w:name w:val="Tabellenstil 2 A"/>
    <w:next w:val="Tabellenstil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  <w:style w:type="numbering" w:styleId="Importierter Stil: 4">
    <w:name w:val="Importierter Stil: 4"/>
    <w:pPr>
      <w:numPr>
        <w:numId w:val="7"/>
      </w:numPr>
    </w:pPr>
  </w:style>
  <w:style w:type="numbering" w:styleId="Importierter Stil: 5">
    <w:name w:val="Importierter Stil: 5"/>
    <w:pPr>
      <w:numPr>
        <w:numId w:val="9"/>
      </w:numPr>
    </w:pPr>
  </w:style>
  <w:style w:type="numbering" w:styleId="Importierter Stil: 6">
    <w:name w:val="Importierter Stil: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